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C9" w:rsidRPr="004157C9" w:rsidRDefault="004157C9" w:rsidP="004157C9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32"/>
        </w:rPr>
      </w:pPr>
      <w:r w:rsidRPr="004157C9">
        <w:rPr>
          <w:bCs/>
          <w:color w:val="000000"/>
          <w:sz w:val="32"/>
          <w:u w:val="single"/>
        </w:rPr>
        <w:t>Прочитать фрагмент лекции Олега Лекманова</w:t>
      </w:r>
      <w:r w:rsidRPr="004157C9">
        <w:rPr>
          <w:bCs/>
          <w:color w:val="000000"/>
          <w:sz w:val="32"/>
        </w:rPr>
        <w:t>(познакомиться с отрывком, оформить в виде кластера и определить, к какой группе относится каждое из ст-й)</w:t>
      </w:r>
    </w:p>
    <w:p w:rsidR="004157C9" w:rsidRDefault="004157C9" w:rsidP="00CD56EE">
      <w:pPr>
        <w:rPr>
          <w:b/>
          <w:sz w:val="28"/>
          <w:u w:val="single"/>
        </w:rPr>
      </w:pPr>
    </w:p>
    <w:p w:rsidR="004157C9" w:rsidRDefault="004157C9" w:rsidP="00CD56EE">
      <w:pPr>
        <w:rPr>
          <w:b/>
          <w:sz w:val="28"/>
          <w:u w:val="single"/>
        </w:rPr>
      </w:pPr>
    </w:p>
    <w:p w:rsidR="004157C9" w:rsidRDefault="004157C9" w:rsidP="00CD56EE">
      <w:pPr>
        <w:rPr>
          <w:b/>
          <w:sz w:val="28"/>
          <w:u w:val="single"/>
        </w:rPr>
      </w:pPr>
    </w:p>
    <w:p w:rsidR="00CD56EE" w:rsidRPr="00CD56EE" w:rsidRDefault="00CD56EE" w:rsidP="00CD56EE">
      <w:pPr>
        <w:rPr>
          <w:b/>
          <w:sz w:val="28"/>
          <w:u w:val="single"/>
        </w:rPr>
      </w:pPr>
      <w:r w:rsidRPr="00CD56EE">
        <w:rPr>
          <w:b/>
          <w:sz w:val="28"/>
          <w:u w:val="single"/>
        </w:rPr>
        <w:t>Олег Лекманов(из книги «Ключи к Серебряному веку)</w:t>
      </w:r>
    </w:p>
    <w:p w:rsidR="00CD56EE" w:rsidRPr="00CD56EE" w:rsidRDefault="00CD56EE" w:rsidP="00CD56EE">
      <w:pPr>
        <w:rPr>
          <w:sz w:val="28"/>
          <w:szCs w:val="28"/>
        </w:rPr>
      </w:pPr>
      <w:r>
        <w:rPr>
          <w:sz w:val="28"/>
        </w:rPr>
        <w:t>Если взять стих</w:t>
      </w:r>
      <w:r w:rsidR="004157C9">
        <w:rPr>
          <w:sz w:val="28"/>
        </w:rPr>
        <w:t>отворения раннего Маяковского, т</w:t>
      </w:r>
      <w:r>
        <w:rPr>
          <w:sz w:val="28"/>
        </w:rPr>
        <w:t xml:space="preserve">о их условно можно разделить на три группы..В </w:t>
      </w:r>
      <w:r w:rsidRPr="00CD56EE">
        <w:rPr>
          <w:sz w:val="28"/>
          <w:szCs w:val="28"/>
        </w:rPr>
        <w:t>п</w:t>
      </w:r>
      <w:r>
        <w:rPr>
          <w:sz w:val="28"/>
          <w:szCs w:val="28"/>
        </w:rPr>
        <w:t xml:space="preserve">ервую группу войдут те тексты, где </w:t>
      </w:r>
      <w:r w:rsidRPr="00CD56EE">
        <w:rPr>
          <w:sz w:val="28"/>
          <w:szCs w:val="28"/>
        </w:rPr>
        <w:t>Маяковский произносит новое слово, и толпа его слушает.</w:t>
      </w:r>
    </w:p>
    <w:p w:rsidR="00CD56EE" w:rsidRPr="00CD56EE" w:rsidRDefault="00CD56EE" w:rsidP="00CD56EE">
      <w:pPr>
        <w:rPr>
          <w:sz w:val="28"/>
          <w:szCs w:val="28"/>
        </w:rPr>
      </w:pPr>
      <w:r>
        <w:rPr>
          <w:sz w:val="28"/>
          <w:szCs w:val="28"/>
        </w:rPr>
        <w:t>Вторая группа стихотворений, очень большая-</w:t>
      </w:r>
      <w:r w:rsidRPr="00CD56EE">
        <w:rPr>
          <w:sz w:val="28"/>
          <w:szCs w:val="28"/>
        </w:rPr>
        <w:t>тол</w:t>
      </w:r>
      <w:r>
        <w:rPr>
          <w:sz w:val="28"/>
          <w:szCs w:val="28"/>
        </w:rPr>
        <w:t xml:space="preserve">па не принимает это новое слово. Действительно,у Маяковского в стихах эта ситуация возникает постоянно: он что-то сказал, он, подобно Христу, пожертвовал собой ради людей, его жертва не принята. И довольно большая группа-это такие стихотворения , где  он , возвышаясь </w:t>
      </w:r>
      <w:r w:rsidRPr="00CD56EE">
        <w:rPr>
          <w:sz w:val="28"/>
          <w:szCs w:val="28"/>
        </w:rPr>
        <w:t xml:space="preserve"> над людьми, плюёт им в лицо.</w:t>
      </w:r>
    </w:p>
    <w:p w:rsidR="00CD56EE" w:rsidRDefault="00CD56EE" w:rsidP="00CD56EE">
      <w:r>
        <w:rPr>
          <w:sz w:val="28"/>
          <w:szCs w:val="28"/>
        </w:rPr>
        <w:t>И, наконец, т</w:t>
      </w:r>
      <w:r w:rsidRPr="00CD56EE">
        <w:rPr>
          <w:sz w:val="28"/>
          <w:szCs w:val="28"/>
        </w:rPr>
        <w:t>ретья группа-</w:t>
      </w:r>
      <w:r>
        <w:rPr>
          <w:sz w:val="28"/>
          <w:szCs w:val="28"/>
        </w:rPr>
        <w:t xml:space="preserve">стихотворения, где </w:t>
      </w:r>
      <w:r w:rsidRPr="00CD56EE">
        <w:rPr>
          <w:sz w:val="28"/>
          <w:szCs w:val="28"/>
        </w:rPr>
        <w:t>Маяковский провозглашает новые истины,</w:t>
      </w:r>
      <w:r>
        <w:rPr>
          <w:sz w:val="28"/>
          <w:szCs w:val="28"/>
        </w:rPr>
        <w:t xml:space="preserve"> где</w:t>
      </w:r>
      <w:r w:rsidRPr="00CD56EE">
        <w:rPr>
          <w:sz w:val="28"/>
          <w:szCs w:val="28"/>
        </w:rPr>
        <w:t xml:space="preserve"> толпа не принимает </w:t>
      </w:r>
      <w:r>
        <w:rPr>
          <w:sz w:val="28"/>
          <w:szCs w:val="28"/>
        </w:rPr>
        <w:t>эти истины</w:t>
      </w:r>
      <w:r w:rsidRPr="00CD56EE">
        <w:rPr>
          <w:sz w:val="28"/>
          <w:szCs w:val="28"/>
        </w:rPr>
        <w:t xml:space="preserve">, а он этих людей </w:t>
      </w:r>
      <w:r>
        <w:rPr>
          <w:sz w:val="28"/>
          <w:szCs w:val="28"/>
        </w:rPr>
        <w:t>, которые его освистывают, которые его проклинают,</w:t>
      </w:r>
      <w:r w:rsidRPr="00CD56EE">
        <w:rPr>
          <w:sz w:val="28"/>
          <w:szCs w:val="28"/>
        </w:rPr>
        <w:t>всё равно продолжает любить</w:t>
      </w:r>
      <w:r>
        <w:t>.</w:t>
      </w:r>
    </w:p>
    <w:p w:rsidR="00CD56EE" w:rsidRPr="00CD56EE" w:rsidRDefault="00CD56EE" w:rsidP="00CD56EE">
      <w:pPr>
        <w:rPr>
          <w:b/>
          <w:sz w:val="28"/>
          <w:u w:val="single"/>
        </w:rPr>
      </w:pPr>
      <w:r w:rsidRPr="00CD56EE">
        <w:rPr>
          <w:b/>
          <w:sz w:val="28"/>
          <w:u w:val="single"/>
        </w:rPr>
        <w:t>Олег Лекманов(из книги «Ключи к Серебряному веку)</w:t>
      </w:r>
    </w:p>
    <w:p w:rsidR="00CD56EE" w:rsidRPr="00CD56EE" w:rsidRDefault="00CD56EE" w:rsidP="00CD56EE">
      <w:pPr>
        <w:rPr>
          <w:sz w:val="28"/>
          <w:szCs w:val="28"/>
        </w:rPr>
      </w:pPr>
      <w:r>
        <w:rPr>
          <w:sz w:val="28"/>
        </w:rPr>
        <w:t>Если взять стих</w:t>
      </w:r>
      <w:r w:rsidR="004157C9">
        <w:rPr>
          <w:sz w:val="28"/>
        </w:rPr>
        <w:t>отворения раннего Маяковского, т</w:t>
      </w:r>
      <w:r>
        <w:rPr>
          <w:sz w:val="28"/>
        </w:rPr>
        <w:t xml:space="preserve">о их условно можно разделить на три группы..В </w:t>
      </w:r>
      <w:r w:rsidRPr="00CD56EE">
        <w:rPr>
          <w:sz w:val="28"/>
          <w:szCs w:val="28"/>
        </w:rPr>
        <w:t>п</w:t>
      </w:r>
      <w:r>
        <w:rPr>
          <w:sz w:val="28"/>
          <w:szCs w:val="28"/>
        </w:rPr>
        <w:t xml:space="preserve">ервую группу войдут те тексты, где </w:t>
      </w:r>
      <w:r w:rsidRPr="00CD56EE">
        <w:rPr>
          <w:sz w:val="28"/>
          <w:szCs w:val="28"/>
        </w:rPr>
        <w:t>Маяковский произносит новое слово, и толпа его слушает.</w:t>
      </w:r>
    </w:p>
    <w:p w:rsidR="00CD56EE" w:rsidRPr="00CD56EE" w:rsidRDefault="00CD56EE" w:rsidP="00CD56EE">
      <w:pPr>
        <w:rPr>
          <w:sz w:val="28"/>
          <w:szCs w:val="28"/>
        </w:rPr>
      </w:pPr>
      <w:r>
        <w:rPr>
          <w:sz w:val="28"/>
          <w:szCs w:val="28"/>
        </w:rPr>
        <w:t>Вторая группа стихотворений, очень большая-</w:t>
      </w:r>
      <w:r w:rsidRPr="00CD56EE">
        <w:rPr>
          <w:sz w:val="28"/>
          <w:szCs w:val="28"/>
        </w:rPr>
        <w:t>тол</w:t>
      </w:r>
      <w:r>
        <w:rPr>
          <w:sz w:val="28"/>
          <w:szCs w:val="28"/>
        </w:rPr>
        <w:t xml:space="preserve">па не принимает это новое слово. Действительно,у Маяковского в стихах эта ситуация возникает постоянно: он что-то сказал, он, подобно Христу, пожертвовал собой ради людей, его жертва не принята. И довольно большая группа-это такие стихотворения , где  он , возвышаясь </w:t>
      </w:r>
      <w:r w:rsidRPr="00CD56EE">
        <w:rPr>
          <w:sz w:val="28"/>
          <w:szCs w:val="28"/>
        </w:rPr>
        <w:t xml:space="preserve"> над людьми, плюёт им в лицо.</w:t>
      </w:r>
    </w:p>
    <w:p w:rsidR="00CD56EE" w:rsidRDefault="00CD56EE" w:rsidP="00CD56EE">
      <w:r>
        <w:rPr>
          <w:sz w:val="28"/>
          <w:szCs w:val="28"/>
        </w:rPr>
        <w:t>И, наконец, т</w:t>
      </w:r>
      <w:r w:rsidRPr="00CD56EE">
        <w:rPr>
          <w:sz w:val="28"/>
          <w:szCs w:val="28"/>
        </w:rPr>
        <w:t>ретья группа-</w:t>
      </w:r>
      <w:r>
        <w:rPr>
          <w:sz w:val="28"/>
          <w:szCs w:val="28"/>
        </w:rPr>
        <w:t xml:space="preserve">стихотворения, где </w:t>
      </w:r>
      <w:r w:rsidRPr="00CD56EE">
        <w:rPr>
          <w:sz w:val="28"/>
          <w:szCs w:val="28"/>
        </w:rPr>
        <w:t>Маяковский провозглашает новые истины,</w:t>
      </w:r>
      <w:r>
        <w:rPr>
          <w:sz w:val="28"/>
          <w:szCs w:val="28"/>
        </w:rPr>
        <w:t xml:space="preserve"> где</w:t>
      </w:r>
      <w:r w:rsidRPr="00CD56EE">
        <w:rPr>
          <w:sz w:val="28"/>
          <w:szCs w:val="28"/>
        </w:rPr>
        <w:t xml:space="preserve"> толпа не принимает </w:t>
      </w:r>
      <w:r>
        <w:rPr>
          <w:sz w:val="28"/>
          <w:szCs w:val="28"/>
        </w:rPr>
        <w:t>эти истины</w:t>
      </w:r>
      <w:r w:rsidRPr="00CD56EE">
        <w:rPr>
          <w:sz w:val="28"/>
          <w:szCs w:val="28"/>
        </w:rPr>
        <w:t xml:space="preserve">, а он этих людей </w:t>
      </w:r>
      <w:r>
        <w:rPr>
          <w:sz w:val="28"/>
          <w:szCs w:val="28"/>
        </w:rPr>
        <w:t>, которые его освистывают, которые его проклинают,</w:t>
      </w:r>
      <w:r w:rsidRPr="00CD56EE">
        <w:rPr>
          <w:sz w:val="28"/>
          <w:szCs w:val="28"/>
        </w:rPr>
        <w:t>всё равно продолжает любить</w:t>
      </w:r>
      <w:r>
        <w:t>.</w:t>
      </w:r>
    </w:p>
    <w:p w:rsidR="004157C9" w:rsidRDefault="004157C9" w:rsidP="00CD56EE"/>
    <w:p w:rsidR="004157C9" w:rsidRPr="00CD56EE" w:rsidRDefault="004157C9" w:rsidP="004157C9">
      <w:pPr>
        <w:rPr>
          <w:b/>
          <w:sz w:val="28"/>
          <w:u w:val="single"/>
        </w:rPr>
      </w:pPr>
      <w:r w:rsidRPr="00CD56EE">
        <w:rPr>
          <w:b/>
          <w:sz w:val="28"/>
          <w:u w:val="single"/>
        </w:rPr>
        <w:lastRenderedPageBreak/>
        <w:t>Олег Лекманов(из книги «Ключи к Серебряному веку)</w:t>
      </w:r>
    </w:p>
    <w:p w:rsidR="004157C9" w:rsidRPr="00CD56EE" w:rsidRDefault="004157C9" w:rsidP="004157C9">
      <w:pPr>
        <w:rPr>
          <w:sz w:val="28"/>
          <w:szCs w:val="28"/>
        </w:rPr>
      </w:pPr>
      <w:r>
        <w:rPr>
          <w:sz w:val="28"/>
        </w:rPr>
        <w:t xml:space="preserve">Если взять стихотворения раннего Маяковского, то их условно можно разделить на три группы..В </w:t>
      </w:r>
      <w:r w:rsidRPr="00CD56EE">
        <w:rPr>
          <w:sz w:val="28"/>
          <w:szCs w:val="28"/>
        </w:rPr>
        <w:t>п</w:t>
      </w:r>
      <w:r>
        <w:rPr>
          <w:sz w:val="28"/>
          <w:szCs w:val="28"/>
        </w:rPr>
        <w:t xml:space="preserve">ервую группу войдут те тексты, где </w:t>
      </w:r>
      <w:r w:rsidRPr="00CD56EE">
        <w:rPr>
          <w:sz w:val="28"/>
          <w:szCs w:val="28"/>
        </w:rPr>
        <w:t>Маяковский произносит новое слово, и толпа его слушает.</w:t>
      </w:r>
    </w:p>
    <w:p w:rsidR="004157C9" w:rsidRPr="00CD56EE" w:rsidRDefault="004157C9" w:rsidP="004157C9">
      <w:pPr>
        <w:rPr>
          <w:sz w:val="28"/>
          <w:szCs w:val="28"/>
        </w:rPr>
      </w:pPr>
      <w:r>
        <w:rPr>
          <w:sz w:val="28"/>
          <w:szCs w:val="28"/>
        </w:rPr>
        <w:t>Вторая группа стихотворений, очень большая-</w:t>
      </w:r>
      <w:r w:rsidRPr="00CD56EE">
        <w:rPr>
          <w:sz w:val="28"/>
          <w:szCs w:val="28"/>
        </w:rPr>
        <w:t>тол</w:t>
      </w:r>
      <w:r>
        <w:rPr>
          <w:sz w:val="28"/>
          <w:szCs w:val="28"/>
        </w:rPr>
        <w:t xml:space="preserve">па не принимает это новое слово. Действительно,у Маяковского в стихах эта ситуация возникает постоянно: он что-то сказал, он, подобно Христу, пожертвовал собой ради людей, его жертва не принята. И довольно большая группа-это такие стихотворения , где  он , возвышаясь </w:t>
      </w:r>
      <w:r w:rsidRPr="00CD56EE">
        <w:rPr>
          <w:sz w:val="28"/>
          <w:szCs w:val="28"/>
        </w:rPr>
        <w:t xml:space="preserve"> над людьми, плюёт им в лицо.</w:t>
      </w:r>
    </w:p>
    <w:p w:rsidR="004157C9" w:rsidRDefault="004157C9" w:rsidP="004157C9">
      <w:r>
        <w:rPr>
          <w:sz w:val="28"/>
          <w:szCs w:val="28"/>
        </w:rPr>
        <w:t>И, наконец, т</w:t>
      </w:r>
      <w:r w:rsidRPr="00CD56EE">
        <w:rPr>
          <w:sz w:val="28"/>
          <w:szCs w:val="28"/>
        </w:rPr>
        <w:t>ретья группа-</w:t>
      </w:r>
      <w:r>
        <w:rPr>
          <w:sz w:val="28"/>
          <w:szCs w:val="28"/>
        </w:rPr>
        <w:t xml:space="preserve">стихотворения, где </w:t>
      </w:r>
      <w:r w:rsidRPr="00CD56EE">
        <w:rPr>
          <w:sz w:val="28"/>
          <w:szCs w:val="28"/>
        </w:rPr>
        <w:t>Маяковский провозглашает новые истины,</w:t>
      </w:r>
      <w:r>
        <w:rPr>
          <w:sz w:val="28"/>
          <w:szCs w:val="28"/>
        </w:rPr>
        <w:t xml:space="preserve"> где</w:t>
      </w:r>
      <w:r w:rsidRPr="00CD56EE">
        <w:rPr>
          <w:sz w:val="28"/>
          <w:szCs w:val="28"/>
        </w:rPr>
        <w:t xml:space="preserve"> толпа не принимает </w:t>
      </w:r>
      <w:r>
        <w:rPr>
          <w:sz w:val="28"/>
          <w:szCs w:val="28"/>
        </w:rPr>
        <w:t>эти истины</w:t>
      </w:r>
      <w:r w:rsidRPr="00CD56EE">
        <w:rPr>
          <w:sz w:val="28"/>
          <w:szCs w:val="28"/>
        </w:rPr>
        <w:t xml:space="preserve">, а он этих людей </w:t>
      </w:r>
      <w:r>
        <w:rPr>
          <w:sz w:val="28"/>
          <w:szCs w:val="28"/>
        </w:rPr>
        <w:t>, которые его освистывают, которые его проклинают,</w:t>
      </w:r>
      <w:r w:rsidRPr="00CD56EE">
        <w:rPr>
          <w:sz w:val="28"/>
          <w:szCs w:val="28"/>
        </w:rPr>
        <w:t>всё равно продолжает любить</w:t>
      </w:r>
      <w:r>
        <w:t>.</w:t>
      </w:r>
    </w:p>
    <w:p w:rsidR="00D11860" w:rsidRPr="00CD56EE" w:rsidRDefault="00D11860" w:rsidP="00CD56EE"/>
    <w:sectPr w:rsidR="00D11860" w:rsidRPr="00CD56EE" w:rsidSect="0007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1860"/>
    <w:rsid w:val="0007132F"/>
    <w:rsid w:val="00323E9F"/>
    <w:rsid w:val="004157C9"/>
    <w:rsid w:val="00B13263"/>
    <w:rsid w:val="00CD56EE"/>
    <w:rsid w:val="00D1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377</Words>
  <Characters>2155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2019-04-28T15:25:00Z</dcterms:created>
  <dcterms:modified xsi:type="dcterms:W3CDTF">2019-04-29T16:47:00Z</dcterms:modified>
</cp:coreProperties>
</file>